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附件２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44"/>
          <w:szCs w:val="44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44"/>
          <w:szCs w:val="44"/>
        </w:rPr>
        <w:t>赛风赛纪承诺书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为确保本次匹克球比赛顺利进行，本人及陪同人员保证做到：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一、严格遵守国家法律法规，严格执行中国巡回赛总规程、各站规程及各赛会有关规定，服从赛会管理，自觉维护竞赛秩序。弘扬体育精神，公平竞争，不弄虚作假，不徇私舞弊，严格遵守国家反兴奋剂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二、严禁违反政治纪律、政治规矩。不得在社交媒介发泄不良情绪或误导媒体和公众，不得发放非法宣传品。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三、切实履行主体责任和监督责任，本人和陪同的各类人员严肃纪律、严格管理、严格监督，加强教育管理监督，切实防止违规违纪违法问题发生。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四、树立正确的参赛观，认真遵守各项规定，尊重对手，尊重裁判，尊重观众。严禁滋事闹事、扰乱赛场秩序、干扰裁判员正常执裁、无故弃赛、罢赛或拒绝领奖。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运动员（监护人）签字：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2024 年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MjI4YWE3ZWUyMDZlZjkyMWMzZTI5ZTM2MWViNzIifQ=="/>
  </w:docVars>
  <w:rsids>
    <w:rsidRoot w:val="00000000"/>
    <w:rsid w:val="1D8B357B"/>
    <w:rsid w:val="3CA948D6"/>
    <w:rsid w:val="3E77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</Words>
  <Characters>505</Characters>
  <Lines>0</Lines>
  <Paragraphs>0</Paragraphs>
  <TotalTime>0</TotalTime>
  <ScaleCrop>false</ScaleCrop>
  <LinksUpToDate>false</LinksUpToDate>
  <CharactersWithSpaces>513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2024-07-15T09:05:00Z</dcterms:created>
  <dc:creator>Administrator</dc:creator>
  <cp:lastModifiedBy>Sophia.北.</cp:lastModifiedBy>
  <dcterms:modified xsi:type="dcterms:W3CDTF">2024-12-17T03:38:26Z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36CB6608BCFD48BCB1F988E2D9A92878_12</vt:lpwstr>
  </property>
</Properties>
</file>